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附件3</w:t>
      </w:r>
    </w:p>
    <w:p>
      <w:pPr>
        <w:adjustRightInd w:val="0"/>
        <w:snapToGrid w:val="0"/>
        <w:spacing w:line="360" w:lineRule="auto"/>
        <w:ind w:firstLine="640" w:firstLineChars="200"/>
        <w:rPr>
          <w:rFonts w:ascii="仿宋" w:hAnsi="仿宋" w:eastAsia="仿宋"/>
          <w:sz w:val="32"/>
          <w:szCs w:val="32"/>
        </w:rPr>
      </w:pPr>
    </w:p>
    <w:p>
      <w:pPr>
        <w:adjustRightInd w:val="0"/>
        <w:snapToGrid w:val="0"/>
        <w:jc w:val="center"/>
        <w:rPr>
          <w:rFonts w:hint="eastAsia" w:ascii="宋体" w:hAnsi="宋体"/>
          <w:sz w:val="44"/>
          <w:szCs w:val="44"/>
        </w:rPr>
      </w:pPr>
      <w:r>
        <w:rPr>
          <w:rFonts w:hint="eastAsia" w:ascii="宋体" w:hAnsi="宋体"/>
          <w:sz w:val="44"/>
          <w:szCs w:val="44"/>
        </w:rPr>
        <w:t>省民族和宗教委重大执法决定法制</w:t>
      </w:r>
    </w:p>
    <w:p>
      <w:pPr>
        <w:adjustRightInd w:val="0"/>
        <w:snapToGrid w:val="0"/>
        <w:jc w:val="center"/>
        <w:rPr>
          <w:rFonts w:hint="eastAsia" w:ascii="宋体" w:hAnsi="宋体"/>
          <w:sz w:val="44"/>
          <w:szCs w:val="44"/>
        </w:rPr>
      </w:pPr>
      <w:r>
        <w:rPr>
          <w:rFonts w:hint="eastAsia" w:ascii="宋体" w:hAnsi="宋体"/>
          <w:sz w:val="44"/>
          <w:szCs w:val="44"/>
        </w:rPr>
        <w:t>审核目录清单</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为深入贯彻落实《辽宁省全面推行行政执法公示制度执法全过程记录制度重大执法决定法制审核制度实施方案》（辽政办发[2019]13号）任务要求，经研究，我委以下重大执法决定适用适用法制审核：</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1.涉及重大公共利益、可能造成重大社会影响或引发社会风险的;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2.直接关系行政相对人或第三人重大权益的；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3.经过听证程序作出行政执法决定的;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4.案件情况疑难复杂，涉及多个法律关系的;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5.其他法律、法规、规章规定应当进行法制审核的。</w:t>
      </w:r>
    </w:p>
    <w:p>
      <w:pPr>
        <w:adjustRightInd w:val="0"/>
        <w:snapToGrid w:val="0"/>
        <w:spacing w:line="360" w:lineRule="auto"/>
        <w:rPr>
          <w:rFonts w:hint="eastAsia" w:ascii="仿宋" w:hAnsi="仿宋" w:eastAsia="仿宋"/>
          <w:sz w:val="32"/>
          <w:szCs w:val="32"/>
        </w:rPr>
      </w:pPr>
    </w:p>
    <w:p>
      <w:bookmarkStart w:id="0" w:name="_GoBack"/>
      <w:bookmarkEnd w:id="0"/>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1 -</w:t>
    </w:r>
    <w:r>
      <w:rPr>
        <w:sz w:val="32"/>
        <w:szCs w:val="3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4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2019-12-09T01:04:09Z</dcterms:created>
  <dc:creator>戌风</dc:creator>
  <cp:lastModifiedBy>楠风寻梦</cp:lastModifiedBy>
  <dcterms:modified xsi:type="dcterms:W3CDTF">2019-12-09T01:04:20Z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